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48" w:rsidRPr="00777A25" w:rsidRDefault="00CE718C" w:rsidP="00777A25">
      <w:pPr>
        <w:rPr>
          <w:color w:val="C00000"/>
          <w:sz w:val="32"/>
          <w:szCs w:val="32"/>
        </w:rPr>
      </w:pPr>
      <w:r w:rsidRPr="00777A25">
        <w:rPr>
          <w:color w:val="C00000"/>
          <w:sz w:val="32"/>
          <w:szCs w:val="32"/>
        </w:rPr>
        <w:t>Java Tucana Services</w:t>
      </w:r>
    </w:p>
    <w:p w:rsidR="00CE718C" w:rsidRPr="00777A25" w:rsidRDefault="00CE718C" w:rsidP="00777A25">
      <w:pPr>
        <w:spacing w:after="0"/>
        <w:rPr>
          <w:color w:val="C00000"/>
          <w:sz w:val="24"/>
          <w:szCs w:val="24"/>
        </w:rPr>
      </w:pPr>
      <w:r w:rsidRPr="00777A25">
        <w:rPr>
          <w:color w:val="C00000"/>
          <w:sz w:val="24"/>
          <w:szCs w:val="24"/>
        </w:rPr>
        <w:t>Office coffee service</w:t>
      </w:r>
    </w:p>
    <w:p w:rsidR="00CE718C" w:rsidRPr="00BA585A" w:rsidRDefault="00CE718C" w:rsidP="00777A25">
      <w:r w:rsidRPr="00BA585A">
        <w:t>We’ll supply your office with early-morning deliveries of coffee, tea, bagels, fruit, and other goodies. We have whole-bean, ground, and single-serving options. We also offer rental and maintenance of coffee brewing systems.</w:t>
      </w:r>
      <w:r w:rsidR="00F31F56" w:rsidRPr="00BA585A">
        <w:t xml:space="preserve"> If you have a problem with any of our equipment, in most cases we’</w:t>
      </w:r>
      <w:r w:rsidR="009C0658" w:rsidRPr="00BA585A">
        <w:t>ll repair or replace it the same day. Call or email for details and a cost estimate.</w:t>
      </w:r>
    </w:p>
    <w:p w:rsidR="009C0658" w:rsidRPr="00777A25" w:rsidRDefault="009C0658" w:rsidP="00777A25">
      <w:pPr>
        <w:spacing w:after="0"/>
        <w:rPr>
          <w:color w:val="C00000"/>
          <w:sz w:val="24"/>
          <w:szCs w:val="24"/>
        </w:rPr>
      </w:pPr>
      <w:r w:rsidRPr="00777A25">
        <w:rPr>
          <w:color w:val="C00000"/>
          <w:sz w:val="24"/>
          <w:szCs w:val="24"/>
        </w:rPr>
        <w:t>Wholesale</w:t>
      </w:r>
    </w:p>
    <w:p w:rsidR="009C0658" w:rsidRPr="00BA585A" w:rsidRDefault="001C0CEB" w:rsidP="00777A25">
      <w:r w:rsidRPr="00BA585A">
        <w:t>If you own a coffee shop</w:t>
      </w:r>
      <w:r w:rsidR="009C0658" w:rsidRPr="00BA585A">
        <w:t xml:space="preserve">, deli, restaurants, </w:t>
      </w:r>
      <w:r w:rsidRPr="00BA585A">
        <w:t xml:space="preserve">or any commercial enterprise that can sell coffee, then you can sell Java Tucana coffee! We sell to </w:t>
      </w:r>
      <w:r w:rsidR="009C0658" w:rsidRPr="00BA585A">
        <w:t>vendors at wholesale prices</w:t>
      </w:r>
      <w:r w:rsidRPr="00BA585A">
        <w:t>, and our coffee will bring you more business</w:t>
      </w:r>
      <w:r w:rsidR="009C0658" w:rsidRPr="00BA585A">
        <w:t>. We have our own coffee and tea blends, as well as selections of South American coffees and popular teas.</w:t>
      </w:r>
      <w:r w:rsidRPr="00BA585A">
        <w:t xml:space="preserve"> We sell whole bean, ground, or single servings</w:t>
      </w:r>
      <w:r w:rsidR="007E6487">
        <w:t>.</w:t>
      </w:r>
    </w:p>
    <w:p w:rsidR="001C0CEB" w:rsidRPr="00777A25" w:rsidRDefault="001C0CEB" w:rsidP="00777A25">
      <w:pPr>
        <w:spacing w:after="0"/>
        <w:rPr>
          <w:color w:val="C00000"/>
          <w:sz w:val="24"/>
          <w:szCs w:val="24"/>
        </w:rPr>
      </w:pPr>
      <w:r w:rsidRPr="00777A25">
        <w:rPr>
          <w:color w:val="C00000"/>
          <w:sz w:val="24"/>
          <w:szCs w:val="24"/>
        </w:rPr>
        <w:t>Cafés</w:t>
      </w:r>
    </w:p>
    <w:p w:rsidR="001C0CEB" w:rsidRPr="00BA585A" w:rsidRDefault="001C0CEB" w:rsidP="00777A25">
      <w:r w:rsidRPr="00BA585A">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0500AC" w:rsidRPr="00777A25" w:rsidRDefault="00BA585A" w:rsidP="00777A25">
      <w:pPr>
        <w:rPr>
          <w:color w:val="C00000"/>
          <w:sz w:val="32"/>
          <w:szCs w:val="32"/>
        </w:rPr>
      </w:pPr>
      <w:r w:rsidRPr="00777A25">
        <w:rPr>
          <w:color w:val="C00000"/>
          <w:sz w:val="32"/>
          <w:szCs w:val="32"/>
        </w:rPr>
        <w:t xml:space="preserve">South American </w:t>
      </w:r>
      <w:r w:rsidR="00A16711">
        <w:rPr>
          <w:color w:val="C00000"/>
          <w:sz w:val="32"/>
          <w:szCs w:val="32"/>
        </w:rPr>
        <w:t>C</w:t>
      </w:r>
      <w:r w:rsidR="000500AC" w:rsidRPr="00777A25">
        <w:rPr>
          <w:color w:val="C00000"/>
          <w:sz w:val="32"/>
          <w:szCs w:val="32"/>
        </w:rPr>
        <w:t xml:space="preserve">offees </w:t>
      </w:r>
    </w:p>
    <w:p w:rsidR="00BA585A" w:rsidRPr="00BA585A" w:rsidRDefault="000500AC" w:rsidP="00777A25">
      <w:r w:rsidRPr="00BA585A">
        <w:t>Coffee has been cultivated in South America since the 1700’s. Most of the plants are of the Arabica variety, but regional differences in climate, elevation, and soil mean a wide range of flavor, body, and acidity.</w:t>
      </w:r>
      <w:r w:rsidR="00BA585A" w:rsidRPr="00BA585A">
        <w:t xml:space="preserve"> Java Tucana carries the best South American coffees our buyers can find.</w:t>
      </w:r>
    </w:p>
    <w:p w:rsidR="000500AC" w:rsidRPr="00777A25" w:rsidRDefault="000500AC" w:rsidP="00777A25">
      <w:pPr>
        <w:spacing w:after="0"/>
        <w:rPr>
          <w:color w:val="C00000"/>
          <w:sz w:val="24"/>
          <w:szCs w:val="24"/>
        </w:rPr>
      </w:pPr>
      <w:r w:rsidRPr="00777A25">
        <w:rPr>
          <w:color w:val="C00000"/>
          <w:sz w:val="24"/>
          <w:szCs w:val="24"/>
        </w:rPr>
        <w:t>Brazilian Bourbon Santos</w:t>
      </w:r>
    </w:p>
    <w:p w:rsidR="000500AC" w:rsidRPr="00BA585A" w:rsidRDefault="000500AC" w:rsidP="00777A25">
      <w:r w:rsidRPr="00BA585A">
        <w:t>Brazil provides about a third of the world’s coffee, and the best of that coffee is Bourbon Santos. Always a good choice, this coffee is simple, smooth and agreeable.</w:t>
      </w:r>
    </w:p>
    <w:p w:rsidR="000500AC" w:rsidRPr="00777A25" w:rsidRDefault="000500AC" w:rsidP="00777A25">
      <w:pPr>
        <w:spacing w:after="0"/>
        <w:rPr>
          <w:color w:val="C00000"/>
          <w:sz w:val="24"/>
          <w:szCs w:val="24"/>
        </w:rPr>
      </w:pPr>
      <w:r w:rsidRPr="00777A25">
        <w:rPr>
          <w:color w:val="C00000"/>
          <w:sz w:val="24"/>
          <w:szCs w:val="24"/>
        </w:rPr>
        <w:t>Colombian Bogota Supremo</w:t>
      </w:r>
    </w:p>
    <w:p w:rsidR="000500AC" w:rsidRPr="00BA585A" w:rsidRDefault="000500AC" w:rsidP="00777A25">
      <w:r w:rsidRPr="00BA585A">
        <w:t>Rich and full-bodied, but with low acidity and a clean, sweet f</w:t>
      </w:r>
      <w:r w:rsidR="004E4680">
        <w:t>inish. Out of the many fine Colom</w:t>
      </w:r>
      <w:r w:rsidRPr="00BA585A">
        <w:t xml:space="preserve">bian coffees we’ve tried, this is our favorite! </w:t>
      </w:r>
      <w:bookmarkStart w:id="0" w:name="_GoBack"/>
      <w:bookmarkEnd w:id="0"/>
    </w:p>
    <w:p w:rsidR="000500AC" w:rsidRPr="00777A25" w:rsidRDefault="000500AC" w:rsidP="00777A25">
      <w:pPr>
        <w:spacing w:after="0"/>
        <w:rPr>
          <w:color w:val="C00000"/>
          <w:sz w:val="24"/>
          <w:szCs w:val="24"/>
        </w:rPr>
      </w:pPr>
      <w:r w:rsidRPr="00777A25">
        <w:rPr>
          <w:color w:val="C00000"/>
          <w:sz w:val="24"/>
          <w:szCs w:val="24"/>
        </w:rPr>
        <w:t>Costa Rican Tarrazu</w:t>
      </w:r>
    </w:p>
    <w:p w:rsidR="000500AC" w:rsidRPr="00BA585A" w:rsidRDefault="000500AC" w:rsidP="00777A25">
      <w:r w:rsidRPr="00BA585A">
        <w:t>One of our most flavorful coffees—full body, rich aroma, and acidic. Strong but always smooth and fragrant, this is a popular choice for iced coffee and other frozen delights.</w:t>
      </w:r>
    </w:p>
    <w:p w:rsidR="000500AC" w:rsidRPr="00777A25" w:rsidRDefault="000500AC" w:rsidP="00777A25">
      <w:pPr>
        <w:spacing w:after="0"/>
        <w:rPr>
          <w:color w:val="C00000"/>
          <w:sz w:val="24"/>
          <w:szCs w:val="24"/>
        </w:rPr>
      </w:pPr>
      <w:r w:rsidRPr="00777A25">
        <w:rPr>
          <w:color w:val="C00000"/>
          <w:sz w:val="24"/>
          <w:szCs w:val="24"/>
        </w:rPr>
        <w:t xml:space="preserve">Guatemalan </w:t>
      </w:r>
      <w:proofErr w:type="spellStart"/>
      <w:r w:rsidRPr="00777A25">
        <w:rPr>
          <w:color w:val="C00000"/>
          <w:sz w:val="24"/>
          <w:szCs w:val="24"/>
        </w:rPr>
        <w:t>Coban</w:t>
      </w:r>
      <w:proofErr w:type="spellEnd"/>
    </w:p>
    <w:p w:rsidR="000500AC" w:rsidRPr="00BA585A" w:rsidRDefault="000500AC" w:rsidP="00777A25">
      <w:r w:rsidRPr="00BA585A">
        <w:t>Fruity and floral with a hint of spice and moderate acidity, this coffee is bright and complex.</w:t>
      </w:r>
    </w:p>
    <w:p w:rsidR="000500AC" w:rsidRPr="00777A25" w:rsidRDefault="000500AC" w:rsidP="00777A25">
      <w:pPr>
        <w:spacing w:after="0"/>
        <w:rPr>
          <w:color w:val="C00000"/>
          <w:sz w:val="24"/>
          <w:szCs w:val="24"/>
        </w:rPr>
      </w:pPr>
      <w:r w:rsidRPr="00777A25">
        <w:rPr>
          <w:color w:val="C00000"/>
          <w:sz w:val="24"/>
          <w:szCs w:val="24"/>
        </w:rPr>
        <w:t>Peruvian Organic</w:t>
      </w:r>
    </w:p>
    <w:p w:rsidR="000500AC" w:rsidRPr="00BA585A" w:rsidRDefault="000500AC" w:rsidP="00777A25">
      <w:r w:rsidRPr="00BA585A">
        <w:t>Organically cultivated along the Apurimac River, this coffee is mellow but still flavorful and aromatic.</w:t>
      </w:r>
    </w:p>
    <w:sectPr w:rsidR="000500AC" w:rsidRPr="00BA585A" w:rsidSect="00D63C9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0EA" w:rsidRDefault="004A20EA" w:rsidP="00002E58">
      <w:pPr>
        <w:spacing w:after="0" w:line="240" w:lineRule="auto"/>
      </w:pPr>
      <w:r>
        <w:separator/>
      </w:r>
    </w:p>
  </w:endnote>
  <w:endnote w:type="continuationSeparator" w:id="0">
    <w:p w:rsidR="004A20EA" w:rsidRDefault="004A20EA" w:rsidP="00002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0EA" w:rsidRDefault="004A20EA" w:rsidP="00002E58">
      <w:pPr>
        <w:spacing w:after="0" w:line="240" w:lineRule="auto"/>
      </w:pPr>
      <w:r>
        <w:separator/>
      </w:r>
    </w:p>
  </w:footnote>
  <w:footnote w:type="continuationSeparator" w:id="0">
    <w:p w:rsidR="004A20EA" w:rsidRDefault="004A20EA" w:rsidP="00002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02E58"/>
    <w:rsid w:val="000500AC"/>
    <w:rsid w:val="0009467D"/>
    <w:rsid w:val="000E6A78"/>
    <w:rsid w:val="001C0CEB"/>
    <w:rsid w:val="00237A64"/>
    <w:rsid w:val="00275F48"/>
    <w:rsid w:val="002961B9"/>
    <w:rsid w:val="002B0847"/>
    <w:rsid w:val="00327862"/>
    <w:rsid w:val="003D7078"/>
    <w:rsid w:val="0040400E"/>
    <w:rsid w:val="004A20EA"/>
    <w:rsid w:val="004E4680"/>
    <w:rsid w:val="00506791"/>
    <w:rsid w:val="00591309"/>
    <w:rsid w:val="00692C4A"/>
    <w:rsid w:val="007240CE"/>
    <w:rsid w:val="00777A25"/>
    <w:rsid w:val="007E6487"/>
    <w:rsid w:val="009C0658"/>
    <w:rsid w:val="009F2DD6"/>
    <w:rsid w:val="00A16711"/>
    <w:rsid w:val="00BA4218"/>
    <w:rsid w:val="00BA585A"/>
    <w:rsid w:val="00CE718C"/>
    <w:rsid w:val="00D63C9F"/>
    <w:rsid w:val="00DD48A9"/>
    <w:rsid w:val="00DF3C4A"/>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A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85A"/>
  </w:style>
  <w:style w:type="paragraph" w:styleId="Heading1">
    <w:name w:val="heading 1"/>
    <w:basedOn w:val="Normal"/>
    <w:next w:val="Normal"/>
    <w:link w:val="Heading1Char"/>
    <w:uiPriority w:val="9"/>
    <w:qFormat/>
    <w:rsid w:val="00BA585A"/>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BA585A"/>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BA585A"/>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unhideWhenUsed/>
    <w:qFormat/>
    <w:rsid w:val="00BA585A"/>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BA585A"/>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BA585A"/>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BA585A"/>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BA585A"/>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BA585A"/>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85A"/>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BA585A"/>
    <w:rPr>
      <w:rFonts w:asciiTheme="majorHAnsi" w:eastAsiaTheme="majorEastAsia" w:hAnsiTheme="majorHAnsi" w:cstheme="majorBidi"/>
      <w:caps/>
      <w:color w:val="1F497D" w:themeColor="text2"/>
      <w:spacing w:val="-15"/>
      <w:sz w:val="72"/>
      <w:szCs w:val="72"/>
    </w:rPr>
  </w:style>
  <w:style w:type="character" w:customStyle="1" w:styleId="Heading2Char">
    <w:name w:val="Heading 2 Char"/>
    <w:basedOn w:val="DefaultParagraphFont"/>
    <w:link w:val="Heading2"/>
    <w:uiPriority w:val="9"/>
    <w:rsid w:val="00BA585A"/>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uiPriority w:val="9"/>
    <w:rsid w:val="00BA585A"/>
    <w:rPr>
      <w:rFonts w:asciiTheme="majorHAnsi" w:eastAsiaTheme="majorEastAsia" w:hAnsiTheme="majorHAnsi" w:cstheme="majorBidi"/>
      <w:color w:val="244061" w:themeColor="accent1" w:themeShade="80"/>
      <w:sz w:val="36"/>
      <w:szCs w:val="36"/>
    </w:rPr>
  </w:style>
  <w:style w:type="character" w:customStyle="1" w:styleId="Heading3Char">
    <w:name w:val="Heading 3 Char"/>
    <w:basedOn w:val="DefaultParagraphFont"/>
    <w:link w:val="Heading3"/>
    <w:uiPriority w:val="9"/>
    <w:rsid w:val="00BA585A"/>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BA585A"/>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BA585A"/>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BA585A"/>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BA585A"/>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BA585A"/>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BA585A"/>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BA585A"/>
    <w:pPr>
      <w:spacing w:line="240" w:lineRule="auto"/>
    </w:pPr>
    <w:rPr>
      <w:b/>
      <w:bCs/>
      <w:smallCaps/>
      <w:color w:val="1F497D" w:themeColor="text2"/>
    </w:rPr>
  </w:style>
  <w:style w:type="paragraph" w:styleId="Subtitle">
    <w:name w:val="Subtitle"/>
    <w:basedOn w:val="Normal"/>
    <w:next w:val="Normal"/>
    <w:link w:val="SubtitleChar"/>
    <w:uiPriority w:val="11"/>
    <w:qFormat/>
    <w:rsid w:val="00BA585A"/>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BA585A"/>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BA585A"/>
    <w:rPr>
      <w:b/>
      <w:bCs/>
    </w:rPr>
  </w:style>
  <w:style w:type="character" w:styleId="Emphasis">
    <w:name w:val="Emphasis"/>
    <w:basedOn w:val="DefaultParagraphFont"/>
    <w:uiPriority w:val="20"/>
    <w:qFormat/>
    <w:rsid w:val="00BA585A"/>
    <w:rPr>
      <w:i/>
      <w:iCs/>
    </w:rPr>
  </w:style>
  <w:style w:type="paragraph" w:styleId="NoSpacing">
    <w:name w:val="No Spacing"/>
    <w:link w:val="NoSpacingChar"/>
    <w:uiPriority w:val="1"/>
    <w:qFormat/>
    <w:rsid w:val="00BA585A"/>
    <w:pPr>
      <w:spacing w:after="0" w:line="240" w:lineRule="auto"/>
    </w:pPr>
  </w:style>
  <w:style w:type="character" w:customStyle="1" w:styleId="NoSpacingChar">
    <w:name w:val="No Spacing Char"/>
    <w:basedOn w:val="DefaultParagraphFont"/>
    <w:link w:val="NoSpacing"/>
    <w:uiPriority w:val="1"/>
    <w:rsid w:val="00237A64"/>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BA585A"/>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BA585A"/>
    <w:rPr>
      <w:color w:val="1F497D" w:themeColor="text2"/>
      <w:sz w:val="24"/>
      <w:szCs w:val="24"/>
    </w:rPr>
  </w:style>
  <w:style w:type="paragraph" w:styleId="IntenseQuote">
    <w:name w:val="Intense Quote"/>
    <w:basedOn w:val="Normal"/>
    <w:next w:val="Normal"/>
    <w:link w:val="IntenseQuoteChar"/>
    <w:uiPriority w:val="30"/>
    <w:qFormat/>
    <w:rsid w:val="00BA585A"/>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BA585A"/>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BA585A"/>
    <w:rPr>
      <w:i/>
      <w:iCs/>
      <w:color w:val="595959" w:themeColor="text1" w:themeTint="A6"/>
    </w:rPr>
  </w:style>
  <w:style w:type="character" w:styleId="IntenseEmphasis">
    <w:name w:val="Intense Emphasis"/>
    <w:basedOn w:val="DefaultParagraphFont"/>
    <w:uiPriority w:val="21"/>
    <w:qFormat/>
    <w:rsid w:val="00BA585A"/>
    <w:rPr>
      <w:b/>
      <w:bCs/>
      <w:i/>
      <w:iCs/>
    </w:rPr>
  </w:style>
  <w:style w:type="character" w:styleId="SubtleReference">
    <w:name w:val="Subtle Reference"/>
    <w:basedOn w:val="DefaultParagraphFont"/>
    <w:uiPriority w:val="31"/>
    <w:qFormat/>
    <w:rsid w:val="00BA585A"/>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A585A"/>
    <w:rPr>
      <w:b/>
      <w:bCs/>
      <w:smallCaps/>
      <w:color w:val="1F497D" w:themeColor="text2"/>
      <w:u w:val="single"/>
    </w:rPr>
  </w:style>
  <w:style w:type="character" w:styleId="BookTitle">
    <w:name w:val="Book Title"/>
    <w:basedOn w:val="DefaultParagraphFont"/>
    <w:uiPriority w:val="33"/>
    <w:qFormat/>
    <w:rsid w:val="00BA585A"/>
    <w:rPr>
      <w:b/>
      <w:bCs/>
      <w:smallCaps/>
      <w:spacing w:val="10"/>
    </w:rPr>
  </w:style>
  <w:style w:type="paragraph" w:styleId="TOCHeading">
    <w:name w:val="TOC Heading"/>
    <w:basedOn w:val="Heading1"/>
    <w:next w:val="Normal"/>
    <w:uiPriority w:val="39"/>
    <w:semiHidden/>
    <w:unhideWhenUsed/>
    <w:qFormat/>
    <w:rsid w:val="00BA585A"/>
    <w:pPr>
      <w:outlineLvl w:val="9"/>
    </w:pPr>
  </w:style>
  <w:style w:type="paragraph" w:styleId="Header">
    <w:name w:val="header"/>
    <w:basedOn w:val="Normal"/>
    <w:link w:val="HeaderChar"/>
    <w:uiPriority w:val="99"/>
    <w:unhideWhenUsed/>
    <w:rsid w:val="00002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58"/>
    <w:rPr>
      <w:sz w:val="20"/>
      <w:szCs w:val="20"/>
    </w:rPr>
  </w:style>
  <w:style w:type="paragraph" w:styleId="Footer">
    <w:name w:val="footer"/>
    <w:basedOn w:val="Normal"/>
    <w:link w:val="FooterChar"/>
    <w:uiPriority w:val="99"/>
    <w:unhideWhenUsed/>
    <w:rsid w:val="00002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2016-02-08T16:01:00Z</dcterms:created>
  <dcterms:modified xsi:type="dcterms:W3CDTF">2016-02-29T13:48:00Z</dcterms:modified>
</cp:coreProperties>
</file>